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BEVALLÁS</w:t>
            </w:r>
            <w:r>
              <w:rPr>
                <w:b/>
              </w:rPr>
              <w:br/>
            </w:r>
            <w:r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4C6137" w:rsidRDefault="001F790E">
            <w:pPr>
              <w:spacing w:before="60" w:after="40"/>
              <w:jc w:val="center"/>
            </w:pPr>
            <w:r>
              <w:rPr>
                <w:b/>
              </w:rPr>
              <w:t>Főlap</w:t>
            </w:r>
          </w:p>
        </w:tc>
      </w:tr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2017. évbe</w:t>
            </w:r>
            <w:r w:rsidR="00D96E8F">
              <w:rPr>
                <w:b/>
                <w:bCs/>
                <w:i/>
                <w:iCs/>
                <w:sz w:val="20"/>
                <w:szCs w:val="20"/>
              </w:rPr>
              <w:t>n kezdődő adóévben Keme</w:t>
            </w:r>
            <w:r>
              <w:rPr>
                <w:b/>
                <w:bCs/>
                <w:i/>
                <w:iCs/>
                <w:sz w:val="20"/>
                <w:szCs w:val="20"/>
              </w:rPr>
              <w:t>nesmihályfa Község Önkormányzat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illetékességi területén folytatott tevékenység utáni adókötelezettségről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9511 Kemenesmihályfa, Bercsényi u. 8</w:t>
            </w:r>
            <w:r>
              <w:rPr>
                <w:bCs/>
                <w:i/>
                <w:iCs/>
                <w:sz w:val="20"/>
                <w:szCs w:val="20"/>
              </w:rPr>
              <w:t>.          Tel</w:t>
            </w:r>
            <w:proofErr w:type="gramStart"/>
            <w:r>
              <w:rPr>
                <w:bCs/>
                <w:i/>
                <w:iCs/>
                <w:sz w:val="20"/>
                <w:szCs w:val="20"/>
              </w:rPr>
              <w:t>.: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95/434 001        e-mail: kmfa@cellkabel.lhu</w:t>
            </w:r>
          </w:p>
        </w:tc>
      </w:tr>
    </w:tbl>
    <w:p w:rsidR="004C6137" w:rsidRDefault="004C6137">
      <w:pPr>
        <w:jc w:val="center"/>
        <w:rPr>
          <w:b/>
          <w:sz w:val="12"/>
          <w:szCs w:val="12"/>
        </w:rPr>
      </w:pPr>
    </w:p>
    <w:p w:rsidR="004C6137" w:rsidRDefault="001F790E">
      <w:pPr>
        <w:jc w:val="center"/>
        <w:rPr>
          <w:b/>
        </w:rPr>
      </w:pPr>
      <w:r>
        <w:rPr>
          <w:b/>
        </w:rPr>
        <w:t>Az űrlap mezőit kérjük nyomtatott nagybetűkkel, olvashatóan kitölteni!</w:t>
      </w:r>
    </w:p>
    <w:p w:rsidR="004C6137" w:rsidRDefault="004C6137">
      <w:pPr>
        <w:jc w:val="center"/>
        <w:rPr>
          <w:b/>
          <w:sz w:val="12"/>
          <w:szCs w:val="12"/>
        </w:rPr>
      </w:pPr>
    </w:p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neve:____________________________________________________________________________________________________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telefonszáma/e-mail címe:_________________________________________________________________________________________________</w:t>
            </w:r>
          </w:p>
        </w:tc>
      </w:tr>
    </w:tbl>
    <w:p w:rsidR="004C6137" w:rsidRDefault="004C6137"/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Cs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II. Bevallás jellege </w:t>
            </w:r>
            <w:r>
              <w:rPr>
                <w:bCs/>
                <w:iCs/>
                <w:sz w:val="16"/>
                <w:szCs w:val="16"/>
              </w:rPr>
              <w:t>(A megfelelő négyzetbe tegyen x-et)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1. Éves bevallás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2. Záró bevallás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Pr="00D96E8F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Előtársasági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bevallás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Pr="00D96E8F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4. Naptári évtől eltérő üzleti évet választó adózó bevallása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Pr="00D96E8F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5. Év közben kezdő adózó bevallása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Pr="00D96E8F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6. Naptári évtől eltérő üzleti évet választó adózó áttérésének évéről készült évközi bevallása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7. A személyi jövedelemadóról szóló törvény szerint mezőgazdasági őstermelő bevallása</w:t>
            </w:r>
          </w:p>
          <w:p w:rsidR="004C6137" w:rsidRPr="00D96E8F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8. A Htv.41. § (8</w:t>
            </w:r>
            <w:proofErr w:type="gramStart"/>
            <w:r>
              <w:rPr>
                <w:b/>
                <w:bCs/>
                <w:i/>
                <w:iCs/>
                <w:sz w:val="14"/>
                <w:szCs w:val="14"/>
              </w:rPr>
              <w:t>)bekezdése</w:t>
            </w:r>
            <w:proofErr w:type="gramEnd"/>
            <w:r>
              <w:rPr>
                <w:b/>
                <w:bCs/>
                <w:i/>
                <w:iCs/>
                <w:sz w:val="14"/>
                <w:szCs w:val="14"/>
              </w:rPr>
              <w:t xml:space="preserve"> alapján, közös őstermelői  igazolványban adószámmal rendelkező őstermelő (adózó), családi gazdálkodó  bevallása</w:t>
            </w:r>
          </w:p>
        </w:tc>
      </w:tr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9. A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37. § (2) a) pontja és a (3) bekezdés alapján adóévben állandó jellegű iparűzési tevékenységgé váló tevékenység után benyújtott bevallás</w:t>
            </w:r>
          </w:p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10. A kisadózó vállalkozás tételes adójának alanyaként benyújtott bevallás</w:t>
            </w:r>
          </w:p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11.A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39/E.§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-</w:t>
            </w:r>
            <w:proofErr w:type="gramStart"/>
            <w:r>
              <w:rPr>
                <w:b/>
                <w:bCs/>
                <w:i/>
                <w:iCs/>
                <w:sz w:val="14"/>
                <w:szCs w:val="14"/>
              </w:rPr>
              <w:t>aszerint</w:t>
            </w:r>
            <w:proofErr w:type="spellEnd"/>
            <w:proofErr w:type="gramEnd"/>
            <w:r>
              <w:rPr>
                <w:b/>
                <w:bCs/>
                <w:i/>
                <w:iCs/>
                <w:sz w:val="14"/>
                <w:szCs w:val="14"/>
              </w:rPr>
              <w:t xml:space="preserve"> mentes adóalany bevallása</w:t>
            </w:r>
          </w:p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0"/>
                <w:szCs w:val="10"/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12. A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39/F.§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-a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szerint </w:t>
            </w:r>
            <w:proofErr w:type="gramStart"/>
            <w:r>
              <w:rPr>
                <w:b/>
                <w:bCs/>
                <w:i/>
                <w:iCs/>
                <w:sz w:val="14"/>
                <w:szCs w:val="14"/>
              </w:rPr>
              <w:t>mentes</w:t>
            </w:r>
            <w:proofErr w:type="gramEnd"/>
            <w:r>
              <w:rPr>
                <w:b/>
                <w:bCs/>
                <w:i/>
                <w:iCs/>
                <w:sz w:val="14"/>
                <w:szCs w:val="14"/>
              </w:rPr>
              <w:t xml:space="preserve"> adóalany bevallása </w:t>
            </w:r>
            <w:r>
              <w:rPr>
                <w:b/>
                <w:bCs/>
                <w:i/>
                <w:iCs/>
                <w:sz w:val="10"/>
                <w:szCs w:val="10"/>
              </w:rPr>
              <w:t xml:space="preserve">(Az adóelőny de </w:t>
            </w:r>
            <w:proofErr w:type="spellStart"/>
            <w:r>
              <w:rPr>
                <w:b/>
                <w:bCs/>
                <w:i/>
                <w:iCs/>
                <w:sz w:val="10"/>
                <w:szCs w:val="10"/>
              </w:rPr>
              <w:t>minimis</w:t>
            </w:r>
            <w:proofErr w:type="spellEnd"/>
            <w:r>
              <w:rPr>
                <w:b/>
                <w:bCs/>
                <w:i/>
                <w:iCs/>
                <w:sz w:val="10"/>
                <w:szCs w:val="10"/>
              </w:rPr>
              <w:t xml:space="preserve"> támogatásnak minősül, melynek igénybevételéhez nyilatkozat kitöltése és az adóhatóság részére történő megküldése szükséges!)</w:t>
            </w:r>
          </w:p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D96E8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13. Önellenőrzés</w:t>
            </w:r>
          </w:p>
        </w:tc>
      </w:tr>
    </w:tbl>
    <w:p w:rsidR="004C6137" w:rsidRDefault="004C6137"/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III. Bevallott időszak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4C6137" w:rsidRDefault="004C6137"/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IV.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záró bevallás benyújtásának oka 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Kényszertörlés</w:t>
            </w:r>
          </w:p>
          <w:p w:rsidR="004C6137" w:rsidRDefault="001F790E">
            <w:pPr>
              <w:spacing w:before="60" w:after="40"/>
              <w:ind w:left="360" w:right="56" w:hanging="334"/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4. Adószám megszüntetése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Átalakulás, egyesülés, szétválás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 tevékenység saját elhatározásból történő megszüntetése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Hatósági megszüntetés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8.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Előtársaságként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működő társaság cégbejegyzés iránti kérelemnek elutasítása vagy a kérelem bejegyzés előtti visszavonása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9. Székhely áthelyezése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10. Telephely megszüntetése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11. Egyszerűsített vállalkozói adóalanyiság megszűnése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12. Egyéni vállalkozói tevékenység szüneteltetése</w:t>
            </w:r>
          </w:p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13. A kisadózó vállalkozások tételes adójában az adóalanyiság év közben való keletkezése</w:t>
            </w:r>
          </w:p>
          <w:p w:rsidR="004C6137" w:rsidRPr="00D96E8F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14. A kisvállalati adóban az adóalanyiság megszűnése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15. A települési önkormányzat adórendeletének hatályon kívül helyezése</w:t>
            </w:r>
          </w:p>
        </w:tc>
      </w:tr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16. Egyéb:______________________________________________________________________________________________________________</w:t>
            </w:r>
          </w:p>
        </w:tc>
      </w:tr>
    </w:tbl>
    <w:p w:rsidR="004C6137" w:rsidRDefault="004C6137"/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 Bevallásban szereplő betétlapok</w:t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F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H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J    </w:t>
            </w:r>
          </w:p>
        </w:tc>
      </w:tr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VI. Az adó alapjának egyszerűsített meghatározási módját választók nyilatkozata  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keepNext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 módját választom: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keepNext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személy jövedelemadóról szóló törvény szerinti átalányadózóként(120%)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keepNext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)az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egyszerűsített vállalkozói adó alanyaként (50%)</w:t>
            </w:r>
          </w:p>
        </w:tc>
      </w:tr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c)egyéb az adóévben 8 millió forintot meg nem haladó nettó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árbevételű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vállalkozóként (80%)</w:t>
            </w:r>
          </w:p>
          <w:p w:rsidR="004C6137" w:rsidRDefault="001F790E">
            <w:pPr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adózóként</w:t>
            </w:r>
          </w:p>
        </w:tc>
      </w:tr>
    </w:tbl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VII. Az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4C6137">
        <w:trPr>
          <w:trHeight w:val="1076"/>
        </w:trPr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</w:t>
            </w:r>
            <w:r>
              <w:rPr>
                <w:b/>
                <w:i/>
                <w:iCs/>
                <w:sz w:val="16"/>
                <w:szCs w:val="16"/>
              </w:rPr>
              <w:t>(részletezése külön lapon található</w:t>
            </w:r>
            <w:proofErr w:type="gramStart"/>
            <w:r>
              <w:rPr>
                <w:b/>
                <w:i/>
                <w:iCs/>
                <w:sz w:val="16"/>
                <w:szCs w:val="16"/>
              </w:rPr>
              <w:t>)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Eladott áruk beszerzési értékének, közvetített szolgáltatások értékének figyelembe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vehető  (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39.§ (6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)bekezdésének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hatálya alá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nem tartozó adóalany esetén: „E” lap II/7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.sor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) ) együttes összege                 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tabs>
                <w:tab w:val="left" w:pos="4173"/>
              </w:tabs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Az alvállalkozói teljesítmények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értéke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Anyagköltség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Alapkutatás, alkalmazott kutatás, kísérleti fejlesztés adóévben elszámolt közvetlen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költsége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[1-(2+3+4+5)]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vagy a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. 39.§ (6) alkalmazása esetén: „E” jelű lap III/11</w:t>
            </w:r>
            <w:proofErr w:type="gramStart"/>
            <w:r>
              <w:rPr>
                <w:b/>
                <w:i/>
                <w:iCs/>
                <w:sz w:val="16"/>
                <w:szCs w:val="16"/>
              </w:rPr>
              <w:t>.sor</w:t>
            </w:r>
            <w:proofErr w:type="gramEnd"/>
            <w:r>
              <w:rPr>
                <w:b/>
                <w:i/>
                <w:iCs/>
                <w:sz w:val="16"/>
                <w:szCs w:val="16"/>
              </w:rPr>
              <w:t xml:space="preserve">                                     </w:t>
            </w:r>
            <w:r>
              <w:rPr>
                <w:b/>
                <w:i/>
                <w:iCs/>
                <w:sz w:val="16"/>
                <w:szCs w:val="16"/>
              </w:rPr>
              <w:tab/>
              <w:t xml:space="preserve">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Szokásos piaci árra való kiegészítés miatti korrekció (+,-)*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alkalmazó vállalkozóknál az áttérési különbözet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  (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részletezése az I jelű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lapon található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alkalmazó vállalkozónál számviteli önellenőrzési különbözet (+,-)*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10. A foglalkoztatás növeléséhez kapcsolódó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adóalap-mentesség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tabs>
                <w:tab w:val="left" w:pos="6333"/>
              </w:tabs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11 . Korrigált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szerinti - a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[6+7+8-9-10</w:t>
            </w:r>
            <w:proofErr w:type="gramStart"/>
            <w:r>
              <w:rPr>
                <w:b/>
                <w:i/>
                <w:iCs/>
                <w:sz w:val="16"/>
                <w:szCs w:val="16"/>
              </w:rPr>
              <w:t>]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12. Az önkormányzat illetékességi területére jutó - a 11. sorban lévő adóalap megosztása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- települési szintű adóalap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13. Az önkormányzati rendelet szerinti adóköteles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adóalap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          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14.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>(13. sor * 1 %</w:t>
            </w:r>
            <w:proofErr w:type="gramStart"/>
            <w:r>
              <w:rPr>
                <w:b/>
                <w:i/>
                <w:iCs/>
                <w:sz w:val="16"/>
                <w:szCs w:val="16"/>
              </w:rPr>
              <w:t xml:space="preserve">) </w:t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15. Az ideiglenes jellegű iparűzési tevékenység után az adóévben megfizetett és az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önkormányzatnál levonható adóátalány összege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a) pontja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16. A ráfordításként, költségként az adóévben elszámolt belföldi útdíj 7,5 %-ának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településre jutó összege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A.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bekezdés b) pontja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17. A ráfordításként, költségként az adóévben elszámolt külföldi útdíj 7,5 %-ának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településre jutó összege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A.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bekezdés b) pontja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           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18. A ráfordításként, költségként az adóévben elszámolt úthasználati útdíj 7,5 %-ának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településre jutó összege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A.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bekezdés b) pontja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              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19. Iparűzési adófizetési kötelezettség </w:t>
            </w:r>
            <w:r>
              <w:rPr>
                <w:b/>
                <w:i/>
                <w:iCs/>
                <w:sz w:val="16"/>
                <w:szCs w:val="16"/>
              </w:rPr>
              <w:t>[14-(15+16+17+18)</w:t>
            </w:r>
            <w:proofErr w:type="gramStart"/>
            <w:r>
              <w:rPr>
                <w:b/>
                <w:i/>
                <w:iCs/>
                <w:sz w:val="16"/>
                <w:szCs w:val="16"/>
              </w:rPr>
              <w:t>]</w:t>
            </w:r>
            <w:r>
              <w:rPr>
                <w:b/>
                <w:i/>
                <w:iCs/>
                <w:sz w:val="16"/>
                <w:szCs w:val="16"/>
              </w:rPr>
              <w:tab/>
            </w:r>
            <w:r>
              <w:rPr>
                <w:b/>
                <w:i/>
                <w:iCs/>
                <w:sz w:val="16"/>
                <w:szCs w:val="16"/>
              </w:rPr>
              <w:tab/>
              <w:t xml:space="preserve">  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Az önkormányzatra jutó adóátalány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21. Külföldön létesített telephelyre jutó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adóalap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Pr="00D96E8F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22. Az adóévben megfizetett e-útdíj 7,5%-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96E8F">
              <w:rPr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23. A foglalkoztatás növeléséhez kapcsolódó létszámnövekmény (főben kifejezett adat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 negatív érték esetén az előjelet a számadat előtt kell feltüntetni!</w:t>
            </w:r>
          </w:p>
        </w:tc>
      </w:tr>
    </w:tbl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VIII. Adóelőleg bevallása: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C6137">
        <w:tc>
          <w:tcPr>
            <w:tcW w:w="100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</w:tbl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p w:rsidR="004C6137" w:rsidRDefault="004C6137">
      <w:pPr>
        <w:rPr>
          <w:sz w:val="12"/>
          <w:szCs w:val="12"/>
        </w:rPr>
      </w:pPr>
    </w:p>
    <w:tbl>
      <w:tblPr>
        <w:tblW w:w="10092" w:type="dxa"/>
        <w:tblInd w:w="-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4C6137"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IX. Nyilatkozat társasági adóelőleg-kiegészítésről: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Társasági adóelőlegnek az adóévi várható fizetendő adó összegére történő kiegészítésére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kötelezett …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………... adóévben.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         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igen                                                          </w:t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nem</w:t>
            </w:r>
            <w:proofErr w:type="gramEnd"/>
          </w:p>
        </w:tc>
      </w:tr>
    </w:tbl>
    <w:p w:rsidR="004C6137" w:rsidRDefault="004C6137">
      <w:pPr>
        <w:spacing w:before="120" w:after="40"/>
        <w:ind w:right="57"/>
        <w:rPr>
          <w:bCs/>
          <w:iCs/>
          <w:sz w:val="12"/>
          <w:szCs w:val="12"/>
        </w:rPr>
      </w:pPr>
    </w:p>
    <w:tbl>
      <w:tblPr>
        <w:tblW w:w="10146" w:type="dxa"/>
        <w:tblInd w:w="-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64"/>
        <w:gridCol w:w="2453"/>
        <w:gridCol w:w="426"/>
        <w:gridCol w:w="474"/>
        <w:gridCol w:w="426"/>
        <w:gridCol w:w="116"/>
        <w:gridCol w:w="426"/>
        <w:gridCol w:w="35"/>
        <w:gridCol w:w="409"/>
        <w:gridCol w:w="16"/>
        <w:gridCol w:w="440"/>
        <w:gridCol w:w="4316"/>
        <w:gridCol w:w="102"/>
        <w:gridCol w:w="83"/>
      </w:tblGrid>
      <w:tr w:rsidR="004C6137">
        <w:tc>
          <w:tcPr>
            <w:tcW w:w="10064" w:type="dxa"/>
            <w:gridSpan w:val="14"/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3304" w:type="dxa"/>
            <w:gridSpan w:val="4"/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10085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X. Felelősségem tudatában kijelentem, hogy a bevallásban közölt adatok a valóságnak megfelelnek.</w:t>
            </w:r>
          </w:p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…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………………………………..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96E8F"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6E8F"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9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……………………………………………………………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5130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120" w:after="40"/>
              <w:ind w:right="57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Ha az adóbevallást az adózó helyett annak képviselője (meghatalmazottja) nyújtja be, jelölje X-szel*:</w:t>
            </w:r>
          </w:p>
        </w:tc>
        <w:tc>
          <w:tcPr>
            <w:tcW w:w="495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</w:t>
            </w:r>
            <w:r>
              <w:rPr>
                <w:i/>
                <w:sz w:val="16"/>
                <w:szCs w:val="16"/>
              </w:rPr>
              <w:t xml:space="preserve"> Jelen adóbevallást </w:t>
            </w:r>
            <w:proofErr w:type="spellStart"/>
            <w:r>
              <w:rPr>
                <w:i/>
                <w:sz w:val="16"/>
                <w:szCs w:val="16"/>
              </w:rPr>
              <w:t>ellenjegyzem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5130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Az önkormányzati adóhatósághoz bejelentett, bevallás aláírásra jogosult állandó meghatalmazott</w:t>
            </w: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/>
                <w:iCs/>
                <w:sz w:val="16"/>
                <w:szCs w:val="16"/>
              </w:rPr>
              <w:t xml:space="preserve"> Meghatalmazott (meghatalmazás csatolva)</w:t>
            </w:r>
          </w:p>
        </w:tc>
        <w:tc>
          <w:tcPr>
            <w:tcW w:w="495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180" w:after="40"/>
              <w:ind w:right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Adótanácsadó, adószakértő neve: </w:t>
            </w:r>
          </w:p>
          <w:p w:rsidR="004C6137" w:rsidRDefault="001F790E">
            <w:pPr>
              <w:spacing w:before="18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5130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/>
                <w:iCs/>
                <w:sz w:val="16"/>
                <w:szCs w:val="16"/>
              </w:rPr>
              <w:t xml:space="preserve"> Az önkormányzati adóhatósághoz bejelentett pénzügyi  </w:t>
            </w:r>
          </w:p>
          <w:p w:rsidR="004C6137" w:rsidRDefault="001F790E">
            <w:pPr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képviselő</w:t>
            </w:r>
          </w:p>
          <w:p w:rsidR="004C6137" w:rsidRDefault="001F790E">
            <w:pPr>
              <w:spacing w:before="120" w:after="40"/>
              <w:ind w:right="57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*NAV útján benyújtott bevallás esetén nem kell kijelölni.</w:t>
            </w:r>
          </w:p>
        </w:tc>
        <w:tc>
          <w:tcPr>
            <w:tcW w:w="495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Adóazonosító száma:</w:t>
            </w:r>
          </w:p>
          <w:p w:rsidR="004C6137" w:rsidRDefault="001F790E">
            <w:pPr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5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Bizonyítvány, igazolvány száma:</w:t>
            </w: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4C6137">
        <w:tc>
          <w:tcPr>
            <w:tcW w:w="10064" w:type="dxa"/>
            <w:gridSpan w:val="14"/>
            <w:tcBorders>
              <w:top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1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„A” jelű betétlap</w:t>
            </w:r>
          </w:p>
          <w:p w:rsidR="004C6137" w:rsidRDefault="001F790E">
            <w:pPr>
              <w:spacing w:before="60" w:after="40"/>
              <w:jc w:val="center"/>
              <w:outlineLvl w:val="5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sz w:val="20"/>
                <w:szCs w:val="20"/>
              </w:rPr>
              <w:t>Kemenesmihályfa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4C6137" w:rsidRDefault="001F790E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Vállalkozók nettó árbevételének a kiszámítása </w:t>
            </w:r>
          </w:p>
          <w:p w:rsidR="004C6137" w:rsidRDefault="001F790E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 számviteli törvény szerint készítő adóalany esetén)</w:t>
            </w: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nettó árbevétel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rPr>
          <w:trHeight w:val="1344"/>
        </w:trPr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[2-3-4-5-6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 számviteli törvény, az Szja. törvény hatálya alá tartozó vállalkozó kompenzációs</w:t>
            </w:r>
          </w:p>
          <w:p w:rsidR="004C6137" w:rsidRDefault="001F790E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felárral növelt ellenérték szerinti nettó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A társasági adóról és osztalékadóról szóló törvény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jogdíjbevétel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Egyéb szolgáltatások értékeként, illetve egyéb ráfordítások</w:t>
            </w:r>
          </w:p>
          <w:p w:rsidR="004C6137" w:rsidRDefault="001F790E">
            <w:pPr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között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kimutatott jövedéki adó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energiaadó, az alkoholos italok</w:t>
            </w:r>
          </w:p>
          <w:p w:rsidR="004C6137" w:rsidRDefault="001F790E">
            <w:pPr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utáni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népegészségügyi termékadó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 regisztrációs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adó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az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energiaadó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az alkoholos italok utáni népegészségügyi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termékadó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Felszolgálási díj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9538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80" w:type="dxa"/>
            <w:shd w:val="clear" w:color="auto" w:fill="auto"/>
          </w:tcPr>
          <w:p w:rsidR="004C6137" w:rsidRDefault="004C6137"/>
        </w:tc>
      </w:tr>
      <w:tr w:rsidR="004C6137">
        <w:tc>
          <w:tcPr>
            <w:tcW w:w="60" w:type="dxa"/>
            <w:shd w:val="clear" w:color="auto" w:fill="auto"/>
          </w:tcPr>
          <w:p w:rsidR="004C6137" w:rsidRDefault="004C6137"/>
        </w:tc>
        <w:tc>
          <w:tcPr>
            <w:tcW w:w="365" w:type="dxa"/>
            <w:shd w:val="clear" w:color="auto" w:fill="auto"/>
          </w:tcPr>
          <w:p w:rsidR="004C6137" w:rsidRDefault="004C6137"/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1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  <w:tc>
          <w:tcPr>
            <w:tcW w:w="102" w:type="dxa"/>
            <w:shd w:val="clear" w:color="auto" w:fill="auto"/>
          </w:tcPr>
          <w:p w:rsidR="004C6137" w:rsidRDefault="004C6137"/>
        </w:tc>
        <w:tc>
          <w:tcPr>
            <w:tcW w:w="79" w:type="dxa"/>
            <w:shd w:val="clear" w:color="auto" w:fill="auto"/>
          </w:tcPr>
          <w:p w:rsidR="004C6137" w:rsidRDefault="004C6137"/>
        </w:tc>
      </w:tr>
    </w:tbl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3"/>
        <w:gridCol w:w="4757"/>
      </w:tblGrid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„B” jelű betétlap</w:t>
            </w:r>
          </w:p>
          <w:p w:rsidR="004C6137" w:rsidRDefault="001F790E">
            <w:pPr>
              <w:spacing w:before="60" w:after="40"/>
              <w:jc w:val="center"/>
              <w:outlineLvl w:val="5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adóévben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Kemenesmihályfa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4C6137" w:rsidRDefault="001F790E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C6137"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4C6137">
        <w:trPr>
          <w:trHeight w:val="1792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[2+3+4+5+6+7-8-9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bevételek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bevételei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ráfordítások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elszámolt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p w:rsidR="004C6137" w:rsidRDefault="004C6137">
      <w:pPr>
        <w:spacing w:before="60" w:after="40"/>
      </w:pPr>
    </w:p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3"/>
        <w:gridCol w:w="4757"/>
      </w:tblGrid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„C” jelű betétlap</w:t>
            </w:r>
          </w:p>
          <w:p w:rsidR="004C6137" w:rsidRDefault="001F790E">
            <w:pPr>
              <w:spacing w:before="60" w:after="40"/>
              <w:jc w:val="center"/>
              <w:outlineLvl w:val="5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sz w:val="20"/>
                <w:szCs w:val="20"/>
              </w:rPr>
              <w:t>Kemenesmihályfa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4C6137" w:rsidRDefault="001F790E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C6137"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4C6137">
        <w:trPr>
          <w:trHeight w:val="3340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]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eredmény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Nettó működési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költség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52. § 22. c) </w:t>
            </w:r>
            <w:r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sz w:val="16"/>
                <w:szCs w:val="16"/>
              </w:rPr>
              <w:t>szerint</w:t>
            </w:r>
            <w:proofErr w:type="gramEnd"/>
            <w:r>
              <w:rPr>
                <w:b/>
                <w:bCs/>
                <w:i/>
                <w:sz w:val="16"/>
                <w:szCs w:val="16"/>
              </w:rPr>
              <w:t xml:space="preserve"> egyéb növelő tételek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52. § 22. c) </w:t>
            </w:r>
            <w:r>
              <w:rPr>
                <w:b/>
                <w:bCs/>
                <w:i/>
                <w:sz w:val="16"/>
                <w:szCs w:val="16"/>
              </w:rPr>
              <w:t xml:space="preserve">alpontjában foglalt </w:t>
            </w:r>
            <w:proofErr w:type="gramStart"/>
            <w:r>
              <w:rPr>
                <w:b/>
                <w:bCs/>
                <w:i/>
                <w:sz w:val="16"/>
                <w:szCs w:val="16"/>
              </w:rPr>
              <w:t>csökkentések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p w:rsidR="004C6137" w:rsidRDefault="004C6137">
      <w:pPr>
        <w:spacing w:before="240" w:after="240"/>
      </w:pPr>
    </w:p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3"/>
        <w:gridCol w:w="4757"/>
      </w:tblGrid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„D” jelű betétlap</w:t>
            </w:r>
          </w:p>
          <w:p w:rsidR="004C6137" w:rsidRDefault="001F790E">
            <w:pPr>
              <w:spacing w:before="60" w:after="40"/>
              <w:jc w:val="center"/>
              <w:outlineLvl w:val="5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sz w:val="20"/>
                <w:szCs w:val="20"/>
              </w:rPr>
              <w:t>Kemenesmihályfa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</w:p>
          <w:p w:rsidR="004C6137" w:rsidRDefault="001F790E">
            <w:pPr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4C6137" w:rsidRDefault="001F790E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C6137"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4C6137">
        <w:trPr>
          <w:trHeight w:val="1344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bevételei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4C6137"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/>
    <w:p w:rsidR="004C6137" w:rsidRDefault="004C6137">
      <w:pPr>
        <w:spacing w:before="120" w:after="40"/>
        <w:ind w:right="57"/>
        <w:rPr>
          <w:bCs/>
          <w:iCs/>
        </w:rPr>
      </w:pPr>
    </w:p>
    <w:p w:rsidR="004C6137" w:rsidRDefault="004C6137">
      <w:pPr>
        <w:spacing w:before="120" w:after="40"/>
        <w:ind w:right="57"/>
        <w:rPr>
          <w:bCs/>
          <w:iCs/>
        </w:rPr>
      </w:pPr>
    </w:p>
    <w:p w:rsidR="004C6137" w:rsidRDefault="004C6137">
      <w:pPr>
        <w:spacing w:before="120" w:after="40"/>
        <w:ind w:right="57"/>
        <w:rPr>
          <w:bCs/>
          <w:iCs/>
        </w:rPr>
      </w:pPr>
    </w:p>
    <w:tbl>
      <w:tblPr>
        <w:tblW w:w="949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803"/>
        <w:gridCol w:w="463"/>
        <w:gridCol w:w="463"/>
        <w:gridCol w:w="5327"/>
      </w:tblGrid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„E” jelű betétlap</w:t>
            </w:r>
          </w:p>
          <w:p w:rsidR="004C6137" w:rsidRDefault="001F790E">
            <w:pPr>
              <w:spacing w:before="60" w:after="40" w:line="276" w:lineRule="auto"/>
              <w:jc w:val="center"/>
              <w:outlineLvl w:val="5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sz w:val="20"/>
                <w:szCs w:val="20"/>
              </w:rPr>
              <w:t>Kemenesmihályfa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4C6137" w:rsidRDefault="001F790E">
            <w:pPr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Eladott áruk beszerzési értéke és a közvetített szolgáltatások értéke </w:t>
            </w:r>
          </w:p>
          <w:p w:rsidR="004C6137" w:rsidRDefault="001F790E">
            <w:pPr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figyelembe vehető együttes összege, kapcsolt vállalkozás adóalapja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I. Adóalany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39.§ (6) bekezdése szerinti kapcsolt vállalkozás tagja  </w:t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4C6137">
        <w:trPr>
          <w:trHeight w:val="265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1.  Adóalany neve (cégneve):  </w:t>
            </w:r>
          </w:p>
          <w:p w:rsidR="004C6137" w:rsidRDefault="001F790E">
            <w:pPr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D96E8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96E8F">
              <w:rPr>
                <w:b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D96E8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II. </w:t>
            </w:r>
            <w:proofErr w:type="gramStart"/>
            <w:r>
              <w:rPr>
                <w:b/>
                <w:i/>
                <w:sz w:val="16"/>
                <w:szCs w:val="16"/>
              </w:rPr>
              <w:t>A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Htv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. 39. § (6) bekezdésének hatálya alá nem tartozó vállalkozó </w:t>
            </w:r>
            <w:proofErr w:type="gramStart"/>
            <w:r>
              <w:rPr>
                <w:b/>
                <w:i/>
                <w:sz w:val="16"/>
                <w:szCs w:val="16"/>
              </w:rPr>
              <w:t xml:space="preserve">esetén        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>Ft)</w:t>
            </w:r>
          </w:p>
        </w:tc>
      </w:tr>
      <w:tr w:rsidR="004C6137">
        <w:trPr>
          <w:trHeight w:val="1119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 Eladott áruk beszerzési értéke (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) </w:t>
            </w:r>
            <w:proofErr w:type="gramStart"/>
            <w:r>
              <w:rPr>
                <w:i/>
                <w:sz w:val="16"/>
                <w:szCs w:val="16"/>
              </w:rPr>
              <w:t xml:space="preserve">összesen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2. Közvetített szolgáltatások értéke </w:t>
            </w:r>
            <w:proofErr w:type="gramStart"/>
            <w:r>
              <w:rPr>
                <w:i/>
                <w:sz w:val="16"/>
                <w:szCs w:val="16"/>
              </w:rPr>
              <w:t xml:space="preserve">összesen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3. Az 1. és 2. sorból </w:t>
            </w:r>
            <w:proofErr w:type="spellStart"/>
            <w:r>
              <w:rPr>
                <w:i/>
                <w:sz w:val="16"/>
                <w:szCs w:val="16"/>
              </w:rPr>
              <w:t>aHtv</w:t>
            </w:r>
            <w:proofErr w:type="spellEnd"/>
            <w:r>
              <w:rPr>
                <w:i/>
                <w:sz w:val="16"/>
                <w:szCs w:val="16"/>
              </w:rPr>
              <w:t xml:space="preserve">. 39. § (7) bekezdése szerinti export árbevételhez kapcsolódó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és közvetített 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szolgáltatások értéke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</w:t>
            </w:r>
            <w:proofErr w:type="gramStart"/>
            <w:r>
              <w:rPr>
                <w:b/>
                <w:i/>
                <w:sz w:val="16"/>
                <w:szCs w:val="16"/>
              </w:rPr>
              <w:t>árbevételű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vállalkozónak nem kell kitölteni!)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. Az 1. és 2. sorból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 xml:space="preserve">. 39. § (7) bekezdése szerinti közfinanszírozásban részesülő gyógyszerek értékesítéséhez 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kapcsolódó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</w:t>
            </w:r>
            <w:proofErr w:type="gramStart"/>
            <w:r>
              <w:rPr>
                <w:b/>
                <w:i/>
                <w:sz w:val="16"/>
                <w:szCs w:val="16"/>
              </w:rPr>
              <w:t>árbevételű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vállalkozónak nem kell kitölteni!)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5. Az 1. sorból a </w:t>
            </w:r>
            <w:proofErr w:type="spellStart"/>
            <w:r>
              <w:rPr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39.§ (7) bekezdése szerinti földgázpiaci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piaci ügyletek elszámolása érdekében vásárolt és 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továbbértékesített, a számvitelről szóló törvény szerinti eladott áruk beszerzési értékeként elszámolt földgáz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</w:p>
          <w:p w:rsidR="004C6137" w:rsidRDefault="001F790E">
            <w:p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beszerzési értéke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</w:t>
            </w:r>
            <w:proofErr w:type="gramStart"/>
            <w:r>
              <w:rPr>
                <w:b/>
                <w:i/>
                <w:sz w:val="16"/>
                <w:szCs w:val="16"/>
              </w:rPr>
              <w:t>árbevételű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vállalkozónak nem kell kitölteni!)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6. </w:t>
            </w:r>
            <w:proofErr w:type="spellStart"/>
            <w:r>
              <w:rPr>
                <w:i/>
                <w:sz w:val="16"/>
                <w:szCs w:val="16"/>
              </w:rPr>
              <w:t>AHtv</w:t>
            </w:r>
            <w:proofErr w:type="spellEnd"/>
            <w:r>
              <w:rPr>
                <w:i/>
                <w:sz w:val="16"/>
                <w:szCs w:val="16"/>
              </w:rPr>
              <w:t xml:space="preserve">. 39.§ (4)-(5) bekezdése alapján (sávosan) megállapított, levonható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 és</w:t>
            </w:r>
            <w:proofErr w:type="gramEnd"/>
            <w:r>
              <w:rPr>
                <w:i/>
                <w:sz w:val="16"/>
                <w:szCs w:val="16"/>
              </w:rPr>
              <w:t xml:space="preserve"> a közvetített szolgáltatások értékének együttes összege</w:t>
            </w:r>
          </w:p>
          <w:p w:rsidR="004C6137" w:rsidRDefault="001F790E">
            <w:pPr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</w:t>
            </w:r>
            <w:proofErr w:type="gramStart"/>
            <w:r>
              <w:rPr>
                <w:b/>
                <w:i/>
                <w:sz w:val="16"/>
                <w:szCs w:val="16"/>
              </w:rPr>
              <w:t>árbevételű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vállalkozónak nem kell kitölteni!)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6137" w:rsidRDefault="001F790E">
            <w:pPr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7. Figyelembe vehető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 és a közvetített szolgáltatások értékének együttes összege </w:t>
            </w:r>
          </w:p>
          <w:p w:rsidR="004C6137" w:rsidRDefault="001F790E">
            <w:pPr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[legfeljebb 500 m Ft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nettóárbevételű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 adózó esetén (1+2), 500 M Ft feletti nettó árbevétel esetén: (3+4+5+6)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]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4C6137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6137" w:rsidRDefault="004C6137">
            <w:pPr>
              <w:rPr>
                <w:b/>
                <w:sz w:val="16"/>
                <w:szCs w:val="16"/>
              </w:rPr>
            </w:pPr>
          </w:p>
        </w:tc>
      </w:tr>
      <w:tr w:rsidR="004C6137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39. § (6) bekezdésének hatálya alá tartozó kapcsolt vállalkozás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esetén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>Ft)</w:t>
            </w:r>
          </w:p>
        </w:tc>
      </w:tr>
      <w:tr w:rsidR="004C6137">
        <w:trPr>
          <w:trHeight w:val="1421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1.A kapcsolt vállalkozás adóalanyok összes nettó </w:t>
            </w:r>
            <w:proofErr w:type="gramStart"/>
            <w:r>
              <w:rPr>
                <w:i/>
                <w:sz w:val="16"/>
                <w:szCs w:val="16"/>
              </w:rPr>
              <w:t xml:space="preserve">árbevétele                                                                                     </w:t>
            </w:r>
            <w:r w:rsidRPr="00D96E8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sz w:val="16"/>
                <w:szCs w:val="16"/>
              </w:rPr>
              <w:t>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 Kapcsolt vállalkozás adóalanyok által figyelembe vehető összes anyagköltség, alvállalkozói teljesítések </w:t>
            </w:r>
          </w:p>
          <w:p w:rsidR="004C6137" w:rsidRDefault="001F790E">
            <w:p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értéke, alapkutatás, alkalmazott kutatás, kísérleti fejlesztés adóévben elszámolt közvetlen </w:t>
            </w:r>
            <w:proofErr w:type="gramStart"/>
            <w:r>
              <w:rPr>
                <w:i/>
                <w:sz w:val="16"/>
                <w:szCs w:val="16"/>
              </w:rPr>
              <w:t xml:space="preserve">költsége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Pr="00D96E8F" w:rsidRDefault="001F790E">
            <w:p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3. Kapcsolt vállalkozás adóalanyok összes eladott áruk beszerzési </w:t>
            </w:r>
            <w:proofErr w:type="gramStart"/>
            <w:r>
              <w:rPr>
                <w:i/>
                <w:sz w:val="16"/>
                <w:szCs w:val="16"/>
              </w:rPr>
              <w:t xml:space="preserve">értéke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Pr="00D96E8F" w:rsidRDefault="001F790E">
            <w:p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4. Kapcsolt vállalkozás adóalanyok összes közvetített szolgáltatások </w:t>
            </w:r>
            <w:proofErr w:type="gramStart"/>
            <w:r>
              <w:rPr>
                <w:i/>
                <w:sz w:val="16"/>
                <w:szCs w:val="16"/>
              </w:rPr>
              <w:t xml:space="preserve">értéke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5. A 3. és 4. sorból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 xml:space="preserve">. 39.§ (7) bekezdése szerinti export-árbevételhez kapcsolódó összes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és</w:t>
            </w:r>
          </w:p>
          <w:p w:rsidR="004C6137" w:rsidRPr="00D96E8F" w:rsidRDefault="001F790E">
            <w:p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 közvetített szolgáltatások </w:t>
            </w:r>
            <w:proofErr w:type="gramStart"/>
            <w:r>
              <w:rPr>
                <w:i/>
                <w:sz w:val="16"/>
                <w:szCs w:val="16"/>
              </w:rPr>
              <w:t xml:space="preserve">értéke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i/>
                <w:sz w:val="16"/>
                <w:szCs w:val="16"/>
              </w:rPr>
              <w:t>A 3</w:t>
            </w:r>
            <w:proofErr w:type="gramStart"/>
            <w:r>
              <w:rPr>
                <w:i/>
                <w:sz w:val="16"/>
                <w:szCs w:val="16"/>
              </w:rPr>
              <w:t>.sorból</w:t>
            </w:r>
            <w:proofErr w:type="gram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>. 39.§ (7) bekezdése szerinti közfinanszírozásban részesülő gyógyszerek értékesítéséhez</w:t>
            </w:r>
          </w:p>
          <w:p w:rsidR="004C6137" w:rsidRPr="00D96E8F" w:rsidRDefault="001F790E">
            <w:p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kapcsolódó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, vagy dohány kiskereskedelmi-ellátónál a dohány bekerülési </w:t>
            </w:r>
            <w:proofErr w:type="gramStart"/>
            <w:r>
              <w:rPr>
                <w:i/>
                <w:sz w:val="16"/>
                <w:szCs w:val="16"/>
              </w:rPr>
              <w:t xml:space="preserve">értéke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</w:t>
            </w:r>
            <w:r>
              <w:rPr>
                <w:i/>
                <w:iCs/>
                <w:sz w:val="16"/>
                <w:szCs w:val="16"/>
              </w:rPr>
              <w:t xml:space="preserve">Az 3. sorból a </w:t>
            </w:r>
            <w:proofErr w:type="spellStart"/>
            <w:r>
              <w:rPr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39.§ (7) bekezdése szerinti földgázpiaci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piaci ügyletek elszámolása érdekében vásárolt és 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továbbértékesített, a számvitelről szóló törvény szerinti eladott áruk beszerzési értékeként elszámolt földgáz és </w:t>
            </w:r>
            <w:proofErr w:type="spellStart"/>
            <w:r>
              <w:rPr>
                <w:i/>
                <w:iCs/>
                <w:sz w:val="16"/>
                <w:szCs w:val="16"/>
              </w:rPr>
              <w:t>villamosenergia</w:t>
            </w:r>
            <w:proofErr w:type="spellEnd"/>
          </w:p>
          <w:p w:rsidR="004C6137" w:rsidRDefault="001F790E">
            <w:p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beszerzési </w:t>
            </w:r>
            <w:proofErr w:type="gramStart"/>
            <w:r>
              <w:rPr>
                <w:i/>
                <w:iCs/>
                <w:sz w:val="16"/>
                <w:szCs w:val="16"/>
              </w:rPr>
              <w:t xml:space="preserve">értéke       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8.A kapcsolt vállalkozásoknál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 xml:space="preserve">. 39.§ (4)-(5) bekezdése alapján (sávosan) megállapított, levonható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4C6137" w:rsidRPr="00D96E8F" w:rsidRDefault="001F790E">
            <w:p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és közvetített szolgáltatások együttes </w:t>
            </w:r>
            <w:proofErr w:type="gramStart"/>
            <w:r>
              <w:rPr>
                <w:i/>
                <w:sz w:val="16"/>
                <w:szCs w:val="16"/>
              </w:rPr>
              <w:t xml:space="preserve">összege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9. Kapcsolt vállalkozás tagjai által összesen figyelembe vehető eladott áruk beszerzési értékének és </w:t>
            </w:r>
            <w:proofErr w:type="gramStart"/>
            <w:r>
              <w:rPr>
                <w:i/>
                <w:sz w:val="16"/>
                <w:szCs w:val="16"/>
              </w:rPr>
              <w:t>a</w:t>
            </w:r>
            <w:proofErr w:type="gramEnd"/>
          </w:p>
          <w:p w:rsidR="004C6137" w:rsidRPr="00D96E8F" w:rsidRDefault="001F790E">
            <w:p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 közvetített szolgáltatások értékének együttes összege (5+6+7+8</w:t>
            </w:r>
            <w:proofErr w:type="gramStart"/>
            <w:r>
              <w:rPr>
                <w:i/>
                <w:sz w:val="16"/>
                <w:szCs w:val="16"/>
              </w:rPr>
              <w:t xml:space="preserve">)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Pr="00D96E8F" w:rsidRDefault="001F790E">
            <w:p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>10. Kapcsolt vállalkozások összes pozitív előjelű különbözet (adóalap) (1-2-9</w:t>
            </w:r>
            <w:proofErr w:type="gramStart"/>
            <w:r>
              <w:rPr>
                <w:i/>
                <w:sz w:val="16"/>
                <w:szCs w:val="16"/>
              </w:rPr>
              <w:t xml:space="preserve">)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Default="001F790E">
            <w:pPr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 Az adóalanyra jutó  vállalkozási szintű adóalap[„E” jelű betétlap III/10.sor* („</w:t>
            </w:r>
            <w:proofErr w:type="gramStart"/>
            <w:r>
              <w:rPr>
                <w:i/>
                <w:sz w:val="16"/>
                <w:szCs w:val="16"/>
              </w:rPr>
              <w:t>A</w:t>
            </w:r>
            <w:proofErr w:type="gramEnd"/>
            <w:r>
              <w:rPr>
                <w:i/>
                <w:sz w:val="16"/>
                <w:szCs w:val="16"/>
              </w:rPr>
              <w:t xml:space="preserve">” vagy „B” vagy </w:t>
            </w:r>
          </w:p>
          <w:p w:rsidR="004C6137" w:rsidRPr="00D96E8F" w:rsidRDefault="001F790E">
            <w:p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   „C” vagy „D” jelű betétlap II/1. sor + „E” jelű betétlap III/1</w:t>
            </w:r>
            <w:proofErr w:type="gramStart"/>
            <w:r>
              <w:rPr>
                <w:i/>
                <w:sz w:val="16"/>
                <w:szCs w:val="16"/>
              </w:rPr>
              <w:t>.sor</w:t>
            </w:r>
            <w:proofErr w:type="gramEnd"/>
            <w:r>
              <w:rPr>
                <w:i/>
                <w:sz w:val="16"/>
                <w:szCs w:val="16"/>
              </w:rPr>
              <w:t xml:space="preserve">)]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4C6137" w:rsidRDefault="004C6137">
            <w:pPr>
              <w:spacing w:before="60" w:after="40"/>
              <w:outlineLvl w:val="5"/>
              <w:rPr>
                <w:sz w:val="16"/>
                <w:szCs w:val="16"/>
              </w:rPr>
            </w:pPr>
          </w:p>
        </w:tc>
      </w:tr>
      <w:tr w:rsidR="004C6137"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Pr="00D96E8F" w:rsidRDefault="001F790E">
            <w:pPr>
              <w:spacing w:before="60" w:after="40"/>
              <w:ind w:left="56" w:right="56"/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Pr="00D96E8F" w:rsidRDefault="001F790E">
            <w:pPr>
              <w:spacing w:before="60" w:after="40"/>
              <w:ind w:left="56" w:right="56"/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4C6137">
            <w:pPr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C6137" w:rsidRPr="00D96E8F" w:rsidRDefault="001F790E">
            <w:pPr>
              <w:spacing w:before="60" w:after="40"/>
              <w:ind w:left="56" w:right="56"/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jc w:val="center"/>
            </w:pPr>
          </w:p>
        </w:tc>
      </w:tr>
      <w:tr w:rsidR="004C613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</w:tbl>
    <w:p w:rsidR="004C6137" w:rsidRDefault="004C6137"/>
    <w:p w:rsidR="004C6137" w:rsidRDefault="004C6137"/>
    <w:p w:rsidR="004C6137" w:rsidRDefault="004C6137">
      <w:pPr>
        <w:spacing w:before="120" w:after="40"/>
        <w:ind w:right="57"/>
        <w:rPr>
          <w:bCs/>
          <w:iCs/>
        </w:rPr>
      </w:pPr>
    </w:p>
    <w:p w:rsidR="004C6137" w:rsidRDefault="004C6137"/>
    <w:tbl>
      <w:tblPr>
        <w:tblW w:w="9498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816"/>
        <w:gridCol w:w="469"/>
        <w:gridCol w:w="467"/>
        <w:gridCol w:w="5233"/>
      </w:tblGrid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„F” jelű betétlap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outlineLvl w:val="5"/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2017. évben kezdődő adóévben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Kemenesmihályfa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 vállalkozási szintű adóalap megosztása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I. Adóalany</w:t>
            </w:r>
          </w:p>
        </w:tc>
      </w:tr>
      <w:tr w:rsidR="004C6137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__________________________________________________________________________________________________________________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4C6137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melléklet 1.1 pontja szerinti személyi jellegű ráfordítással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arányos            </w:t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melléklet 2.3 pontja szerinti megosztás</w:t>
            </w:r>
          </w:p>
        </w:tc>
      </w:tr>
      <w:tr w:rsidR="004C6137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melléklet 1.2 pontja szerinti eszközérték arányos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melléklet 2.4.1 pontja szerinti megosztás</w:t>
            </w:r>
          </w:p>
        </w:tc>
      </w:tr>
      <w:tr w:rsidR="004C6137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melléklet 2.1 pontja szerinti megosztás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             </w:t>
            </w: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7.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melléklet 2.4.2 pontja szerinti megosztás</w:t>
            </w:r>
          </w:p>
        </w:tc>
      </w:tr>
      <w:tr w:rsidR="004C6137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melléklet 2.2 pontja szerinti megosztás 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4C6137">
        <w:trPr>
          <w:trHeight w:val="1130"/>
        </w:trPr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A vállalkozás által az adóévben –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melléklete szerint – figyelembeveendő összes személyi</w:t>
            </w:r>
          </w:p>
          <w:p w:rsidR="004C6137" w:rsidRDefault="001F790E">
            <w:pPr>
              <w:pStyle w:val="Listaszerbekezds1"/>
              <w:spacing w:before="60" w:after="40"/>
              <w:ind w:left="8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jellegű ráfordítás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melléklete szerint – figyelembeveendő személyi jellegű ráfordítás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A vállalkozásnak az adóévben a székhely, telephely szerinti településekhez tartozó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melléklete szerinti – összes eszközérték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A 3. sorból az önkormányzat illetékességi területén figyelembeveendő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melléklete szerinti – eszközérték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vagy földgáz végső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fogyasztók részére történő értékesítésből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származó  összes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számviteli törvény szerinti nettó árbevétele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vagy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földgáz végső fogyasztók részére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történőértékesítésből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származó az önkormányzat illetékességi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területére jutó számviteli törvény szerinti nettó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árbevétele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</w:t>
            </w:r>
          </w:p>
          <w:p w:rsidR="004C6137" w:rsidRDefault="001F790E">
            <w:pPr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fogyasztónak továbbított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vagy földgáz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mennyisége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A 7. sorból a villamos energia elosztó hálózati engedélyes és földgázelosztói engedélyes esetén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az önkormányzat illetékességi területén lévő végső fogyasztónak továbbított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vagy </w:t>
            </w:r>
          </w:p>
          <w:p w:rsidR="004C6137" w:rsidRDefault="001F790E">
            <w:pPr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földgáz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mennyisége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4C6137" w:rsidRDefault="001F790E">
            <w:pPr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52. § 24.] származó, számviteli törvény szerinti értékesítés nettó </w:t>
            </w:r>
          </w:p>
          <w:p w:rsidR="004C6137" w:rsidRDefault="001F790E">
            <w:pPr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árbevétele és az adóév utolsó napján fennálló, építőipari tevékenységgel összefüggésben készletre</w:t>
            </w:r>
          </w:p>
          <w:p w:rsidR="004C6137" w:rsidRDefault="001F790E">
            <w:pPr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vett befejezetlen termelés,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félkésztermék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, késztermék értéke együttes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A 9. sorból az önkormányzat illetékességi területén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37. § (2) bekezdés b) pontja és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C6137" w:rsidRDefault="001F790E">
            <w:pPr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(3) bekezdés szerint létrejött telephelyre jutó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szolgáltatást igénybe vevő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előfizetőinek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száma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 A 11. sorból az önkormányzat illetékességi területén található számlázási cím szerinti vezeték nélküli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távközlési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tevékenységetigénybe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vevő előfizetők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A vezetékes távközlési tevékenységet végző vállalkozó vezetékes távközlési tevékenység szolgáltatási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helyeinek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száma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A 13. sorból az önkormányzat illetékességi területén található vezetékes szolgáltatási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helyeinek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15. A vezetékes távközlési tevékenységet végző vállalkozó vezeték nélküli távközlési szolgáltatást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igénybe vevő előfizetőinek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A 15. sorból az önkormányzat illetékességi területén található számlázási cím szerinti vezeték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nélküli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távközlési tevékenységet igénybe vevő előfizetők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4C6137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C6137" w:rsidRDefault="004C6137">
      <w:pPr>
        <w:pStyle w:val="Listaszerbekezds1"/>
        <w:numPr>
          <w:ilvl w:val="0"/>
          <w:numId w:val="1"/>
        </w:numPr>
        <w:rPr>
          <w:sz w:val="2"/>
          <w:szCs w:val="2"/>
        </w:rPr>
      </w:pPr>
    </w:p>
    <w:p w:rsidR="004C6137" w:rsidRDefault="004C6137">
      <w:pPr>
        <w:pStyle w:val="Listaszerbekezds1"/>
        <w:ind w:left="0"/>
        <w:rPr>
          <w:sz w:val="4"/>
          <w:szCs w:val="4"/>
        </w:rPr>
      </w:pPr>
    </w:p>
    <w:p w:rsidR="004C6137" w:rsidRDefault="004C6137"/>
    <w:p w:rsidR="004C6137" w:rsidRDefault="004C6137"/>
    <w:p w:rsidR="004C6137" w:rsidRDefault="004C6137"/>
    <w:p w:rsidR="004C6137" w:rsidRDefault="004C6137"/>
    <w:p w:rsidR="004C6137" w:rsidRDefault="004C6137">
      <w:pPr>
        <w:sectPr w:rsidR="004C6137">
          <w:type w:val="continuous"/>
          <w:pgSz w:w="11906" w:h="16838"/>
          <w:pgMar w:top="709" w:right="1418" w:bottom="568" w:left="1418" w:header="0" w:footer="0" w:gutter="0"/>
          <w:cols w:space="708"/>
          <w:formProt w:val="0"/>
          <w:docGrid w:linePitch="312" w:charSpace="-6145"/>
        </w:sect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6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843"/>
        <w:gridCol w:w="767"/>
        <w:gridCol w:w="901"/>
        <w:gridCol w:w="459"/>
        <w:gridCol w:w="81"/>
        <w:gridCol w:w="463"/>
        <w:gridCol w:w="994"/>
        <w:gridCol w:w="4856"/>
        <w:gridCol w:w="2254"/>
      </w:tblGrid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„G” jelű betétlap</w:t>
            </w:r>
          </w:p>
          <w:p w:rsidR="004C6137" w:rsidRDefault="001F790E">
            <w:pPr>
              <w:spacing w:before="60" w:after="40"/>
              <w:ind w:left="142"/>
              <w:jc w:val="center"/>
              <w:outlineLvl w:val="5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sz w:val="20"/>
                <w:szCs w:val="20"/>
              </w:rPr>
              <w:t>Kemenesmihályfa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4C6137" w:rsidRDefault="001F790E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C6137"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Nyilatkozom, hogy más adóhatóságnál nincs fennálló adótartozásom</w:t>
            </w:r>
          </w:p>
        </w:tc>
      </w:tr>
      <w:tr w:rsidR="004C6137">
        <w:trPr>
          <w:trHeight w:val="1130"/>
        </w:trPr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A túlfizetés összegét később esedékes iparűzési adó fizetési kötelezettségre kívánom felhasználni 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A túlfizetés összegéből _______________________forintot kérek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visszatéríteni ,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 fennmaradó összeget később esedékes iparűzési adó fizetési kötelezettségre kívánom felhasználni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 túlfizetés összegéből _______________________forintot kérek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visszatéríteni ,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_______________________forintot kérek más adónemben/hatóságnál nyilvántartott lejárt esedékességű 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köztartozásra átvezetni, a fennmaradó összeget később esedékes iparűzési adó fizetési kötelezettségre kívánom felhasználni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A túlfizetés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összegéből  _______________________forintot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kérek más adónemben/hatóságnál nyilvántartott lejárt esedékességű köztartozásra átvezetni, a fennmaradó összeget később esedékes</w:t>
            </w:r>
          </w:p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iparűzési adó fizetési kötelezettségre kívánom felhasználni </w:t>
            </w:r>
          </w:p>
          <w:p w:rsidR="004C6137" w:rsidRDefault="001F790E">
            <w:pPr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D96E8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 túlfizetés teljes összegének visszatérítését kérem a ___________________________________________________________________________________________________ számú bankszámlára.</w:t>
            </w: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613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Köztartozást nyilvántartó </w:t>
            </w:r>
            <w:r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Összeg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Intézmény által alkalmazott </w:t>
            </w:r>
            <w:r>
              <w:rPr>
                <w:b/>
                <w:i/>
                <w:sz w:val="16"/>
                <w:szCs w:val="16"/>
              </w:rPr>
              <w:br/>
            </w:r>
            <w:proofErr w:type="spellStart"/>
            <w:r>
              <w:rPr>
                <w:b/>
                <w:i/>
                <w:sz w:val="16"/>
                <w:szCs w:val="16"/>
              </w:rPr>
              <w:t>ügyfélazonosító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szám</w:t>
            </w:r>
          </w:p>
        </w:tc>
      </w:tr>
      <w:tr w:rsidR="004C613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4C613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4C613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4C613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4C613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6137">
        <w:tc>
          <w:tcPr>
            <w:tcW w:w="3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6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936"/>
        <w:gridCol w:w="870"/>
        <w:gridCol w:w="1154"/>
        <w:gridCol w:w="584"/>
        <w:gridCol w:w="104"/>
        <w:gridCol w:w="593"/>
        <w:gridCol w:w="1042"/>
        <w:gridCol w:w="4306"/>
        <w:gridCol w:w="1912"/>
      </w:tblGrid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„H” jelű betétlap</w:t>
            </w:r>
          </w:p>
          <w:p w:rsidR="004C6137" w:rsidRDefault="001F790E">
            <w:pPr>
              <w:spacing w:before="60" w:after="40"/>
              <w:ind w:left="142"/>
              <w:jc w:val="center"/>
              <w:outlineLvl w:val="5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sz w:val="20"/>
                <w:szCs w:val="20"/>
              </w:rPr>
              <w:t>Kemenesmihályfa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4C6137" w:rsidRDefault="001F790E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Önellenőrzési pótlék bevallása</w:t>
            </w: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C6137"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Önellenőrzés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Style w:val="Rcsostblzat"/>
              <w:tblW w:w="13300" w:type="dxa"/>
              <w:tblInd w:w="56" w:type="dxa"/>
              <w:tblCellMar>
                <w:left w:w="83" w:type="dxa"/>
              </w:tblCellMar>
              <w:tblLook w:val="04A0" w:firstRow="1" w:lastRow="0" w:firstColumn="1" w:lastColumn="0" w:noHBand="0" w:noVBand="1"/>
            </w:tblPr>
            <w:tblGrid>
              <w:gridCol w:w="3326"/>
              <w:gridCol w:w="3325"/>
              <w:gridCol w:w="3325"/>
              <w:gridCol w:w="3324"/>
            </w:tblGrid>
            <w:tr w:rsidR="004C6137">
              <w:tc>
                <w:tcPr>
                  <w:tcW w:w="3325" w:type="dxa"/>
                  <w:shd w:val="clear" w:color="auto" w:fill="auto"/>
                  <w:tcMar>
                    <w:left w:w="83" w:type="dxa"/>
                  </w:tcMar>
                </w:tcPr>
                <w:p w:rsidR="004C6137" w:rsidRDefault="001F790E">
                  <w:pPr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1. Adóalap változása (+,-)</w:t>
                  </w:r>
                </w:p>
              </w:tc>
              <w:tc>
                <w:tcPr>
                  <w:tcW w:w="3325" w:type="dxa"/>
                  <w:shd w:val="clear" w:color="auto" w:fill="auto"/>
                  <w:tcMar>
                    <w:left w:w="83" w:type="dxa"/>
                  </w:tcMar>
                </w:tcPr>
                <w:p w:rsidR="004C6137" w:rsidRDefault="001F790E">
                  <w:pPr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2. Adóösszeg változása (+,-)</w:t>
                  </w:r>
                </w:p>
              </w:tc>
              <w:tc>
                <w:tcPr>
                  <w:tcW w:w="3325" w:type="dxa"/>
                  <w:shd w:val="clear" w:color="auto" w:fill="auto"/>
                  <w:tcMar>
                    <w:left w:w="83" w:type="dxa"/>
                  </w:tcMar>
                </w:tcPr>
                <w:p w:rsidR="004C6137" w:rsidRDefault="001F790E">
                  <w:pPr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3. Önellenőrzési pótlék alapja </w:t>
                  </w:r>
                </w:p>
              </w:tc>
              <w:tc>
                <w:tcPr>
                  <w:tcW w:w="3324" w:type="dxa"/>
                  <w:shd w:val="clear" w:color="auto" w:fill="auto"/>
                  <w:tcMar>
                    <w:left w:w="83" w:type="dxa"/>
                  </w:tcMar>
                </w:tcPr>
                <w:p w:rsidR="004C6137" w:rsidRDefault="001F790E">
                  <w:pPr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4. Önellenőrzési pótlék összege</w:t>
                  </w:r>
                </w:p>
              </w:tc>
            </w:tr>
            <w:tr w:rsidR="004C6137">
              <w:trPr>
                <w:trHeight w:val="579"/>
              </w:trPr>
              <w:tc>
                <w:tcPr>
                  <w:tcW w:w="3325" w:type="dxa"/>
                  <w:shd w:val="clear" w:color="auto" w:fill="auto"/>
                  <w:tcMar>
                    <w:left w:w="83" w:type="dxa"/>
                  </w:tcMar>
                </w:tcPr>
                <w:p w:rsidR="004C6137" w:rsidRDefault="004C6137">
                  <w:pPr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  <w:shd w:val="clear" w:color="auto" w:fill="auto"/>
                  <w:tcMar>
                    <w:left w:w="83" w:type="dxa"/>
                  </w:tcMar>
                </w:tcPr>
                <w:p w:rsidR="004C6137" w:rsidRDefault="004C6137">
                  <w:pPr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  <w:shd w:val="clear" w:color="auto" w:fill="auto"/>
                  <w:tcMar>
                    <w:left w:w="83" w:type="dxa"/>
                  </w:tcMar>
                </w:tcPr>
                <w:p w:rsidR="004C6137" w:rsidRDefault="004C6137">
                  <w:pPr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4" w:type="dxa"/>
                  <w:shd w:val="clear" w:color="auto" w:fill="auto"/>
                  <w:tcMar>
                    <w:left w:w="83" w:type="dxa"/>
                  </w:tcMar>
                </w:tcPr>
                <w:p w:rsidR="004C6137" w:rsidRDefault="004C6137">
                  <w:pPr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C6137" w:rsidRDefault="004C6137">
            <w:pPr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7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4C6137"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C6137">
        <w:tc>
          <w:tcPr>
            <w:tcW w:w="3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C6137" w:rsidRDefault="004C6137">
      <w:pPr>
        <w:spacing w:before="120" w:after="40"/>
        <w:ind w:right="57"/>
        <w:rPr>
          <w:b/>
          <w:bCs/>
          <w:i/>
          <w:iCs/>
          <w:sz w:val="16"/>
          <w:szCs w:val="16"/>
        </w:rPr>
        <w:sectPr w:rsidR="004C6137">
          <w:pgSz w:w="16838" w:h="11906" w:orient="landscape"/>
          <w:pgMar w:top="709" w:right="680" w:bottom="568" w:left="680" w:header="0" w:footer="0" w:gutter="0"/>
          <w:cols w:space="708"/>
          <w:formProt w:val="0"/>
          <w:docGrid w:linePitch="360"/>
        </w:sectPr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„I” jelű betétlap</w:t>
            </w:r>
          </w:p>
          <w:p w:rsidR="004C6137" w:rsidRDefault="001F790E">
            <w:pPr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sz w:val="20"/>
                <w:szCs w:val="20"/>
              </w:rPr>
              <w:t>Kemenesmihályfa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4C6137" w:rsidRDefault="001F790E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(éves beszámolóját az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alapján készítő vállalkozó esetén</w:t>
            </w:r>
          </w:p>
        </w:tc>
      </w:tr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D96E8F">
              <w:rPr>
                <w:bCs/>
                <w:iCs/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</w:tbl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 xml:space="preserve">II/1. 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. 40/C. §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-a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 xml:space="preserve"> szerinti nettó árbevétel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 Nettó árbevétel [2+7+8+9+10+11+12+13+14+15+16+17+18+19+20-21-22-23-24+25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Bevétel [3+4+5+6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       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Áruértékesítésből, szolgáltatás-nyújtásból, jogdíjból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Beruházási szerződés alapján való szolgáltatás-nyújtásból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Más standardok által az IAS 18 szerinti árbevételként elszámolni rendelt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tételek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Megszűnt tevékenységből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Bevételt nem eredményező csere keretében elcserélt áru, szolgáltatás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Sztv. szerint – nem számlázott – utólag adott (fizetendő) szerződés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engedmény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IAS 18 standard 11. bekezdés alapján bevételt csökkentő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kamat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Az IAS 18 standard 11. bekezdés alapján bevételt csökkentő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kötbér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52. § 40. pontja szerinti közvetített szolgáltatásnak megfelelő ügylet keretében közvetített</w:t>
            </w:r>
          </w:p>
          <w:p w:rsidR="004C6137" w:rsidRDefault="001F79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szolgáltatás bekerülési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Saját név alatt történt bizományosi áruértékesítés számviteli törvény szerinti bekerülési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Bevételt keletkeztető ügyletekhez kapcsolódó fedezeti ügylet bevételcsökkentő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hatása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 Pénzügyi lízing esetén a lízingbe adónál a lízing-futamidő kezdetekor megjelenített követelés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kezdeti közvetlen költségeket nem tartalmazó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ellenértéke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Nem a szokásos tevékenység keretében keletkezett áruértékesítés, szolgáltatás-nyújtás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árbevétele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  Üzletág-átruházás esetén az átadott eszközök kötelezettségekkel csökkentett értékét meghaladó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ellenérték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17.   Operatív lízingből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18.   Ásványi ércek kitermeléséből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19.   IFRS 4. Biztosítási szerződések c. standard szerint biztosítóként a biztosítási szerződésből kapott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40/C. § (2) bekezdés m) pontja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korrekció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21. 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Jogdíjbevétel                  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 Felszolgálási díj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árbevétele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1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23.  Az adóhatósággal elszámolt jövedéki adó, regisztrációs adó, energiaadó, az alkoholos italt terhelő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népegészségügyi termékadó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23.1  A 23. sorból jövedéki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adó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23.2 Regisztrációs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adó   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23.3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Energia adó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23.4 Az alkoholos italt terhelő népegészségügyi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termékadó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24.   Bevételt keletkeztető ügyletekhez kapcsolódó fedezeti ügylet bevételnövelő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hatása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25.  Az IFRS 11. szerinti közös megállapodás alapján végzett tevékenység nettó árbevétele (+,-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 xml:space="preserve">II/2. 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. 40/D. §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-a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 xml:space="preserve"> szerinti nettó árbevétel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 Nettó árbevétel [2+3+4+5+6+7+8-9-10-11+12+13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bevételek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összegével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 nyújtott szolgáltatások után az IAS 18 szerint elszámolt bevétel (kapott, járó díjak, jutalék összeg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közvetlen költségeket nem tartalmazó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ellenértéke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adóalany által ráfordításként elszámolt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kamat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Pénzügyi lízingbe adott, kereskedelmi árunak nem minősülő eszköz könyv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A saját követelés értékesítéséből keletkezett, az üzleti évben elszámolt nyereség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  Az IFRS 11. szerinti közös megállapodás alapján végzett tevékenység nettó árbevétele (+,-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Megszűnt tevékenységből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4C6137" w:rsidRDefault="004C6137">
      <w:pPr>
        <w:jc w:val="center"/>
      </w:pPr>
    </w:p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 xml:space="preserve">II/3. 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. 40/E. §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-a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 xml:space="preserve"> szerinti nettó árbevétel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 Nettó árbevétel [2+3+4+5+6+7+8-9-10-11-12-13+14+15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bevételek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összegével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 nyújtott szolgáltatások után az IAS 18 szerint elszámolt bevétel (kapott, járó díjak, jutalék összeg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közvetlen költségeket nem tartalmazó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ellenértéke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bevétel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  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Díjbevétel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 saját követelés értékesítéséből keletkezett, az üzleti évben elszámolt nyereség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Az adóalany által ráfordításként elszámolt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kamat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Pénzügyi lízingbe adott, kereskedelmi árunak nem minősülő eszköz könyv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A biztosítási szerződés szerinti szolgáltatások teljesítése során elszámolt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ráfordítás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 Az IFRS 11. szerinti közös megállapodás alapján végzett tevékenység nettó árbevétele (+,-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Megszűnt tevékenységből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4C6137" w:rsidRDefault="004C6137">
      <w:pPr>
        <w:jc w:val="center"/>
      </w:pPr>
    </w:p>
    <w:p w:rsidR="004C6137" w:rsidRDefault="004C6137">
      <w:pPr>
        <w:jc w:val="center"/>
      </w:pPr>
    </w:p>
    <w:p w:rsidR="004C6137" w:rsidRDefault="004C6137">
      <w:pPr>
        <w:jc w:val="center"/>
      </w:pPr>
    </w:p>
    <w:p w:rsidR="004C6137" w:rsidRDefault="004C6137">
      <w:pPr>
        <w:jc w:val="center"/>
      </w:pPr>
    </w:p>
    <w:p w:rsidR="004C6137" w:rsidRDefault="004C6137">
      <w:pPr>
        <w:jc w:val="center"/>
      </w:pPr>
    </w:p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III. Eladott áruk beszerzési értéke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  Eladott áruk beszerzési értéke l [2+3+4+5+6+7+8-9-10+11+12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Kereskedelmi áruk értékesítéskor nyilvántartott könyv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 kereskedelmi áru beszerzési költségének meghatározása során figyelembe vett, a számviteli törvény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– nem számlázott – utólag kapott (járó) engedmény szerződés szerinti összege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40/C. § (2) bekezdés a) pontjában említett csere esetén a cserébe kapott készlet csereszerződés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értéke              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Pénzügyi lízingbe adott, kereskedelmi árunak nem minősülő eszköz pénzügyi lízingbe adásakor meglévő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könyv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40/C. § (2) bekezdés e) pontja alapján az értékesített termék (ingó, ingatlan) számvitelről szóló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törvény szerint megállapítandó bekerülési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Nem szokásos tevékenység keretében értékesített áru, telek vagy más ingatlan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értékesítéskori</w:t>
            </w:r>
            <w:proofErr w:type="spellEnd"/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könyv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kereskedelmi áru beszerzésével összefüggő fedezeti ügylet esetén az az összeg, amellyel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az áru beszerzési értékét csökkenteni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kell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adóévet megelőző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adóév(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ben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40/F. § (2) bekezdés d) pontja szerint a könyv szerinti érték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növeléseként már figyelembe vett összeg, ha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alkalmazásából az következik, hogy az az adóévben</w:t>
            </w:r>
          </w:p>
          <w:p w:rsidR="004C6137" w:rsidRDefault="001F790E">
            <w:pPr>
              <w:spacing w:before="60" w:after="40" w:line="360" w:lineRule="auto"/>
              <w:ind w:lef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az (1) és (2) bekezdés szerinti a könyv szerinti érték összegét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növeli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 kereskedelmi áru beszerzésével összefüggő fedezeti ügylet esetén az az összeg, amellyel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</w:p>
          <w:p w:rsidR="004C6137" w:rsidRDefault="001F790E">
            <w:pPr>
              <w:spacing w:before="60" w:after="40" w:line="360" w:lineRule="auto"/>
              <w:ind w:lef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az áru beszerzési értékét növelni kell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 Az IFRS 11. szerinti közös megállapodás alapján végzett tevékenység nettó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(+,-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Megszűnt tevékenységből származó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árbevétel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4C6137" w:rsidRDefault="004C6137">
      <w:pPr>
        <w:jc w:val="center"/>
      </w:pPr>
    </w:p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IV. Anyagköltség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anyag üzleti évben ráfordításként elszámolt felhasználáskori könyv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Az anyag könyv szerinti értékének megállapítása során az IAS 2 Készletek című standard 11. bekezdése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alapján figyelembe vett, a számvitelről szóló törvény szerinti utólag kapott (járó) – nem számlázott –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szerződés szerinti engedménynek minősülő kereskedelmi engedmények, rabattok és hasonló tételek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Anyagbeszerzéssel összefüggő fedezeti ügylet esetén az az összeg, amellyel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 az anyag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beszerzési értékét csökkenteni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kell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Annak az anyagnak a ráfordításként elszámolt könyv szerinti értéke, amelyet az IAS 2 Készletek című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standard 35. bekezdésének említettek szerint saját előállítású ingatlanok, gépek, berendezések alkotó-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részeként használtak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fel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és amelynek könyv szerinti értékét a saját előállítású ingatlanok, gépek,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berendezések bekerülési értékében figyelembe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vették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anyagbeszerzéssel összefüggő fedezeti ügylet esetén az az összeg, amellyel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 az anyag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bekerülési értékét (a kezdeti megjelenítéskor) növelni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kell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6.    Anyagköltség [1+2+3-4-5+7+8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7.    Az IFRS 11 szerinti közös megállapodás alapján végzett tevékenység anyagköltsége (+,-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Megszűnt tevékenységhez kapcsolódó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anyagköltség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4C6137" w:rsidRDefault="004C6137">
      <w:pPr>
        <w:jc w:val="center"/>
      </w:pPr>
    </w:p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V. Közvetített szolgáltatások értéke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szerint nem ügynökként közvetített szolgáltatások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40/C. § (2) bekezdés e) pontja alapján bevételnövelő tételként figyelembe vett szolgáltatás-nyújtás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esetén a közvetített szolgáltatás könyv szerinti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</w:pPr>
            <w:r>
              <w:rPr>
                <w:b/>
                <w:bCs/>
                <w:i/>
                <w:iCs/>
                <w:sz w:val="16"/>
                <w:szCs w:val="16"/>
              </w:rPr>
              <w:t>3.     Közvetített szolgáltatások értéke [1+2+4+5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Az IFRS 11 szerinti közös megállapodás alapján végzett tevékenység közvetített szolgáltatások értéke (+,-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Megszűnt tevékenységhez kapcsolódó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anyagköltség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VI. Alvállalkozói teljesítés értéke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Folytatódó tevékenység során alvállalkozói teljesítés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Megszűnt tevékenység során alvállalkozói teljesítés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értéke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Alvállalkozói teljesítés értéke [1+2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]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6137"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VII. Áttérési különbözet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rPr>
          <w:trHeight w:val="113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40/J.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§  (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1) bekezdés a) pontja szerinti áttérési különbözet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1.2  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. 40/J. § (1) bekezdés a) pont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aa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) alpont szerinti áttérési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különbözet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1.3   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. 40/J. § (1) bekezdés a) pont ab) alpont szerinti áttérési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különbözet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40/J.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§  (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1) bekezdés b) pontja szerinti áttérési különbözet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2.2  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. 40/J. § (1) bekezdés b) pont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ba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) alpont szerinti áttérési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különbözet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2.3 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. 40/J. § (1) bekezdés b) pont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bb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) alpont szerinti áttérési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 xml:space="preserve">különbözet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4C6137" w:rsidRDefault="001F790E">
            <w:pPr>
              <w:pStyle w:val="Listaszerbekezds1"/>
              <w:spacing w:before="60" w:after="40" w:line="360" w:lineRule="auto"/>
              <w:ind w:left="8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Az áttérési különbözet [1-2] (+,-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                                                                                       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D96E8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4C6137" w:rsidRDefault="004C6137">
      <w:pPr>
        <w:jc w:val="center"/>
      </w:pPr>
    </w:p>
    <w:p w:rsidR="004C6137" w:rsidRDefault="004C6137">
      <w:pPr>
        <w:jc w:val="center"/>
      </w:pPr>
    </w:p>
    <w:tbl>
      <w:tblPr>
        <w:tblW w:w="10065" w:type="dxa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0"/>
        <w:gridCol w:w="540"/>
        <w:gridCol w:w="900"/>
        <w:gridCol w:w="4424"/>
      </w:tblGrid>
      <w:tr w:rsidR="004C6137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C6137"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outline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C6137" w:rsidRDefault="004C6137">
      <w:pPr>
        <w:jc w:val="center"/>
      </w:pPr>
    </w:p>
    <w:p w:rsidR="004C6137" w:rsidRDefault="004C6137">
      <w:pPr>
        <w:jc w:val="center"/>
      </w:pPr>
    </w:p>
    <w:p w:rsidR="004C6137" w:rsidRDefault="004C6137">
      <w:pPr>
        <w:sectPr w:rsidR="004C6137">
          <w:pgSz w:w="11906" w:h="16838"/>
          <w:pgMar w:top="993" w:right="1417" w:bottom="1417" w:left="1417" w:header="0" w:footer="0" w:gutter="0"/>
          <w:cols w:space="708"/>
          <w:formProt w:val="0"/>
          <w:docGrid w:linePitch="360"/>
        </w:sectPr>
      </w:pPr>
    </w:p>
    <w:tbl>
      <w:tblPr>
        <w:tblW w:w="9780" w:type="dxa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C6137"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lastRenderedPageBreak/>
              <w:t>„J” jelű betétlap</w:t>
            </w:r>
          </w:p>
          <w:p w:rsidR="004C6137" w:rsidRDefault="001F790E">
            <w:pPr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2017. évben kezdődő adóévben </w:t>
            </w:r>
            <w:r>
              <w:rPr>
                <w:b/>
                <w:bCs/>
                <w:sz w:val="20"/>
                <w:szCs w:val="20"/>
                <w:lang w:eastAsia="en-US"/>
              </w:rPr>
              <w:t>Kemenesmihályfa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eastAsia="en-US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illetékességi területén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br/>
              <w:t>iparűzési adóbevalláshoz</w:t>
            </w:r>
          </w:p>
          <w:p w:rsidR="004C6137" w:rsidRDefault="001F790E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 közös őstermelői igazolvánnyal rendelkező adóalanyok és családi gazdaság adóalany tagjainak nyilatkozata</w:t>
            </w:r>
          </w:p>
        </w:tc>
      </w:tr>
    </w:tbl>
    <w:p w:rsidR="004C6137" w:rsidRDefault="004C6137"/>
    <w:p w:rsidR="004C6137" w:rsidRDefault="004C6137"/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I. Nyilatkozat</w:t>
            </w:r>
          </w:p>
        </w:tc>
      </w:tr>
      <w:tr w:rsidR="004C6137">
        <w:tc>
          <w:tcPr>
            <w:tcW w:w="9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jc w:val="both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Alulírott II. pont szerinti adóalanyok kijelentjük, hogy közös őstermelői tevékenység keretében, családi gazdaságban végzett adóévi állandó iparűzési adókötelezettségről kizárólag az adószámmal rendelkező adóalany, családi gazdálkodó adóalany nyújt be bevallást. </w:t>
            </w:r>
          </w:p>
        </w:tc>
      </w:tr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oldalszám</w:t>
            </w:r>
            <w:proofErr w:type="gramStart"/>
            <w:r>
              <w:rPr>
                <w:bCs/>
                <w:i/>
                <w:iCs/>
                <w:sz w:val="16"/>
                <w:szCs w:val="16"/>
                <w:lang w:eastAsia="en-US"/>
              </w:rPr>
              <w:t>: …</w:t>
            </w:r>
            <w:proofErr w:type="gramEnd"/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……/…………</w:t>
            </w:r>
          </w:p>
        </w:tc>
      </w:tr>
    </w:tbl>
    <w:p w:rsidR="004C6137" w:rsidRDefault="004C6137"/>
    <w:p w:rsidR="004C6137" w:rsidRDefault="004C6137"/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II. Adóalanyok adatai</w:t>
            </w:r>
          </w:p>
        </w:tc>
      </w:tr>
      <w:tr w:rsidR="004C6137">
        <w:tc>
          <w:tcPr>
            <w:tcW w:w="9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 w:line="360" w:lineRule="auto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Adószámmal rendelkező, családi gazdálkodó adóalany neve</w:t>
            </w:r>
            <w:proofErr w:type="gramStart"/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  <w:proofErr w:type="gramEnd"/>
          </w:p>
          <w:p w:rsidR="004C6137" w:rsidRDefault="001F790E">
            <w:pPr>
              <w:spacing w:before="60" w:after="40" w:line="360" w:lineRule="auto"/>
              <w:ind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1F790E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Adószáma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  </w:t>
            </w: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  <w:lang w:eastAsia="en-US"/>
              </w:rPr>
              <w:t>-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</w:tbl>
    <w:p w:rsidR="004C6137" w:rsidRDefault="004C6137">
      <w:pPr>
        <w:rPr>
          <w:i/>
          <w:sz w:val="16"/>
          <w:szCs w:val="16"/>
        </w:rPr>
      </w:pPr>
    </w:p>
    <w:p w:rsidR="004C6137" w:rsidRDefault="001F790E">
      <w:pPr>
        <w:rPr>
          <w:i/>
          <w:sz w:val="16"/>
          <w:szCs w:val="16"/>
        </w:rPr>
      </w:pPr>
      <w:r>
        <w:rPr>
          <w:i/>
          <w:sz w:val="16"/>
          <w:szCs w:val="16"/>
        </w:rPr>
        <w:t>* több adóalany esetén egy másik „J” jelű lapot is ki kell tölteni!</w:t>
      </w:r>
    </w:p>
    <w:p w:rsidR="004C6137" w:rsidRDefault="004C6137">
      <w:pPr>
        <w:rPr>
          <w:sz w:val="16"/>
          <w:szCs w:val="16"/>
        </w:rPr>
      </w:pPr>
    </w:p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Pr="00D96E8F" w:rsidRDefault="001F790E">
            <w:pPr>
              <w:spacing w:before="60" w:after="40"/>
              <w:ind w:left="56" w:right="56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 </w:t>
            </w: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3. 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bCs/>
                <w:i/>
                <w:iCs/>
                <w:sz w:val="16"/>
                <w:szCs w:val="16"/>
                <w:lang w:eastAsia="en-US"/>
              </w:rPr>
              <w:t>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4C6137" w:rsidRDefault="004C6137"/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Pr="00D96E8F" w:rsidRDefault="001F790E">
            <w:pPr>
              <w:spacing w:before="60" w:after="40"/>
              <w:ind w:left="56" w:right="56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3. 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bCs/>
                <w:i/>
                <w:iCs/>
                <w:sz w:val="16"/>
                <w:szCs w:val="16"/>
                <w:lang w:eastAsia="en-US"/>
              </w:rPr>
              <w:t>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4C6137" w:rsidRDefault="004C6137"/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Pr="00D96E8F" w:rsidRDefault="001F790E">
            <w:pPr>
              <w:spacing w:before="60" w:after="40"/>
              <w:ind w:left="56" w:right="56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3. 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bCs/>
                <w:i/>
                <w:iCs/>
                <w:sz w:val="16"/>
                <w:szCs w:val="16"/>
                <w:lang w:eastAsia="en-US"/>
              </w:rPr>
              <w:t>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4C6137" w:rsidRDefault="004C6137"/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4C6137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Pr="00D96E8F" w:rsidRDefault="001F790E">
            <w:pPr>
              <w:spacing w:before="60" w:after="40"/>
              <w:ind w:left="56" w:right="56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4C6137" w:rsidRDefault="001F790E">
            <w:pPr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3. 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bCs/>
                <w:i/>
                <w:iCs/>
                <w:sz w:val="16"/>
                <w:szCs w:val="16"/>
                <w:lang w:eastAsia="en-US"/>
              </w:rPr>
              <w:t>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4C6137" w:rsidRDefault="004C6137"/>
    <w:p w:rsidR="004C6137" w:rsidRDefault="004C6137"/>
    <w:tbl>
      <w:tblPr>
        <w:tblW w:w="954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540"/>
        <w:gridCol w:w="462"/>
        <w:gridCol w:w="4758"/>
      </w:tblGrid>
      <w:tr w:rsidR="004C6137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lang w:eastAsia="en-US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C6137" w:rsidRPr="00D96E8F" w:rsidRDefault="001F790E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E8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A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6137" w:rsidRDefault="004C613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4C6137" w:rsidRDefault="001F790E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az adózó vagy képviselője (meghatalmazottja) aláírása</w:t>
            </w:r>
          </w:p>
        </w:tc>
      </w:tr>
    </w:tbl>
    <w:p w:rsidR="004C6137" w:rsidRDefault="004C6137"/>
    <w:sectPr w:rsidR="004C613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299"/>
    <w:multiLevelType w:val="multilevel"/>
    <w:tmpl w:val="57E21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145CAE"/>
    <w:multiLevelType w:val="multilevel"/>
    <w:tmpl w:val="87426222"/>
    <w:lvl w:ilvl="0">
      <w:start w:val="9"/>
      <w:numFmt w:val="decimal"/>
      <w:lvlText w:val="%1."/>
      <w:lvlJc w:val="left"/>
      <w:pPr>
        <w:ind w:left="1770" w:hanging="360"/>
      </w:pPr>
      <w:rPr>
        <w:rFonts w:cs="Times New Roman"/>
        <w:sz w:val="2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37"/>
    <w:rsid w:val="001F790E"/>
    <w:rsid w:val="004C6137"/>
    <w:rsid w:val="00D142FF"/>
    <w:rsid w:val="00D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918"/>
    <w:rPr>
      <w:rFonts w:ascii="Times New Roman" w:hAnsi="Times New Roman" w:cs="Times New Roman"/>
      <w:color w:val="00000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60E4C"/>
    <w:rPr>
      <w:rFonts w:ascii="Segoe UI" w:eastAsia="Calibri" w:hAnsi="Segoe UI" w:cs="Segoe UI"/>
      <w:sz w:val="18"/>
      <w:szCs w:val="18"/>
      <w:lang w:eastAsia="hu-HU"/>
    </w:rPr>
  </w:style>
  <w:style w:type="character" w:customStyle="1" w:styleId="ListLabel1">
    <w:name w:val="ListLabel 1"/>
    <w:qFormat/>
    <w:rPr>
      <w:rFonts w:cs="Times New Roman"/>
      <w:sz w:val="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istaszerbekezds1">
    <w:name w:val="Listaszerű bekezdés1"/>
    <w:basedOn w:val="Norml"/>
    <w:qFormat/>
    <w:rsid w:val="005B1504"/>
    <w:pPr>
      <w:ind w:left="708"/>
    </w:pPr>
  </w:style>
  <w:style w:type="paragraph" w:styleId="lfej">
    <w:name w:val="header"/>
    <w:basedOn w:val="Norml"/>
    <w:uiPriority w:val="99"/>
    <w:semiHidden/>
    <w:unhideWhenUsed/>
    <w:rsid w:val="00DD4515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DD451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60E4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40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918"/>
    <w:rPr>
      <w:rFonts w:ascii="Times New Roman" w:hAnsi="Times New Roman" w:cs="Times New Roman"/>
      <w:color w:val="00000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60E4C"/>
    <w:rPr>
      <w:rFonts w:ascii="Segoe UI" w:eastAsia="Calibri" w:hAnsi="Segoe UI" w:cs="Segoe UI"/>
      <w:sz w:val="18"/>
      <w:szCs w:val="18"/>
      <w:lang w:eastAsia="hu-HU"/>
    </w:rPr>
  </w:style>
  <w:style w:type="character" w:customStyle="1" w:styleId="ListLabel1">
    <w:name w:val="ListLabel 1"/>
    <w:qFormat/>
    <w:rPr>
      <w:rFonts w:cs="Times New Roman"/>
      <w:sz w:val="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istaszerbekezds1">
    <w:name w:val="Listaszerű bekezdés1"/>
    <w:basedOn w:val="Norml"/>
    <w:qFormat/>
    <w:rsid w:val="005B1504"/>
    <w:pPr>
      <w:ind w:left="708"/>
    </w:pPr>
  </w:style>
  <w:style w:type="paragraph" w:styleId="lfej">
    <w:name w:val="header"/>
    <w:basedOn w:val="Norml"/>
    <w:uiPriority w:val="99"/>
    <w:semiHidden/>
    <w:unhideWhenUsed/>
    <w:rsid w:val="00DD4515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DD451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60E4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40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F12D-5318-47F7-A50B-347E5316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6382</Words>
  <Characters>44037</Characters>
  <Application>Microsoft Office Word</Application>
  <DocSecurity>0</DocSecurity>
  <Lines>366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Önkormányzat Pogány</dc:creator>
  <cp:lastModifiedBy>Ildi</cp:lastModifiedBy>
  <cp:revision>3</cp:revision>
  <cp:lastPrinted>2018-01-12T08:46:00Z</cp:lastPrinted>
  <dcterms:created xsi:type="dcterms:W3CDTF">2018-05-11T06:01:00Z</dcterms:created>
  <dcterms:modified xsi:type="dcterms:W3CDTF">2018-05-11T06:12:00Z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